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9" w:rsidRDefault="005433C5" w:rsidP="00C35D54">
      <w:pPr>
        <w:jc w:val="center"/>
        <w:rPr>
          <w:rFonts w:ascii="Book Antiqua" w:hAnsi="Book Antiqua"/>
          <w:sz w:val="44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7ACF8C25" wp14:editId="074055AA">
            <wp:simplePos x="0" y="0"/>
            <wp:positionH relativeFrom="column">
              <wp:posOffset>2346960</wp:posOffset>
            </wp:positionH>
            <wp:positionV relativeFrom="paragraph">
              <wp:posOffset>-721360</wp:posOffset>
            </wp:positionV>
            <wp:extent cx="914400" cy="9144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MON_1064755472"/>
    <w:bookmarkStart w:id="1" w:name="_MON_1065593336"/>
    <w:bookmarkStart w:id="2" w:name="_MON_1084349140"/>
    <w:bookmarkStart w:id="3" w:name="_MON_1097911407"/>
    <w:bookmarkStart w:id="4" w:name="_MON_990348015"/>
    <w:bookmarkEnd w:id="0"/>
    <w:bookmarkEnd w:id="1"/>
    <w:bookmarkEnd w:id="2"/>
    <w:bookmarkEnd w:id="3"/>
    <w:bookmarkEnd w:id="4"/>
    <w:bookmarkStart w:id="5" w:name="_MON_1033387865"/>
    <w:bookmarkEnd w:id="5"/>
    <w:p w:rsidR="005433C5" w:rsidRDefault="005433C5" w:rsidP="00C35D54">
      <w:pPr>
        <w:jc w:val="center"/>
        <w:rPr>
          <w:rFonts w:ascii="Book Antiqua" w:hAnsi="Book Antiqua"/>
          <w:sz w:val="44"/>
        </w:rPr>
      </w:pPr>
      <w:r>
        <w:rPr>
          <w:rFonts w:ascii="Book Antiqua" w:hAnsi="Book Antiqua"/>
          <w:sz w:val="44"/>
        </w:rPr>
        <w:object w:dxaOrig="6169" w:dyaOrig="1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93.75pt" o:ole="" fillcolor="window">
            <v:imagedata r:id="rId7" o:title=""/>
          </v:shape>
          <o:OLEObject Type="Embed" ProgID="Word.Picture.8" ShapeID="_x0000_i1025" DrawAspect="Content" ObjectID="_1588061515" r:id="rId8"/>
        </w:object>
      </w:r>
    </w:p>
    <w:p w:rsidR="00C35D54" w:rsidRPr="00C35D54" w:rsidRDefault="00570A8F" w:rsidP="00C35D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Informazione preventiva </w:t>
      </w:r>
    </w:p>
    <w:p w:rsidR="004D6CAC" w:rsidRDefault="00C35D54" w:rsidP="00C35D54">
      <w:pPr>
        <w:jc w:val="center"/>
        <w:rPr>
          <w:sz w:val="32"/>
          <w:szCs w:val="32"/>
        </w:rPr>
      </w:pPr>
      <w:r w:rsidRPr="00C35D54">
        <w:rPr>
          <w:sz w:val="32"/>
          <w:szCs w:val="32"/>
        </w:rPr>
        <w:t>GESTIONE DEL DISERBO N</w:t>
      </w:r>
      <w:r w:rsidR="00AC5D3D">
        <w:rPr>
          <w:sz w:val="32"/>
          <w:szCs w:val="32"/>
        </w:rPr>
        <w:t>ELLE AREE CIMITERIALI</w:t>
      </w:r>
      <w:r w:rsidR="00624360">
        <w:rPr>
          <w:sz w:val="32"/>
          <w:szCs w:val="32"/>
        </w:rPr>
        <w:t xml:space="preserve"> - marciapiedi</w:t>
      </w:r>
      <w:r w:rsidR="00AC5D3D">
        <w:rPr>
          <w:sz w:val="32"/>
          <w:szCs w:val="32"/>
        </w:rPr>
        <w:t xml:space="preserve"> -ANNO 2018</w:t>
      </w:r>
    </w:p>
    <w:p w:rsidR="006F5F49" w:rsidRDefault="006F5F49" w:rsidP="00C35D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5D54" w:rsidRDefault="006F5F49" w:rsidP="006F5F49">
      <w:pPr>
        <w:jc w:val="both"/>
        <w:rPr>
          <w:sz w:val="32"/>
          <w:szCs w:val="32"/>
        </w:rPr>
      </w:pPr>
      <w:r>
        <w:rPr>
          <w:sz w:val="24"/>
          <w:szCs w:val="24"/>
        </w:rPr>
        <w:t xml:space="preserve">Con la presente comunicazione  si informa la popolazione sulle operazione di diserbo che saranno </w:t>
      </w:r>
      <w:r w:rsidR="00AC5D3D">
        <w:rPr>
          <w:sz w:val="24"/>
          <w:szCs w:val="24"/>
        </w:rPr>
        <w:t>attuate nel corso dell’anno 2018</w:t>
      </w:r>
      <w:r>
        <w:rPr>
          <w:sz w:val="24"/>
          <w:szCs w:val="24"/>
        </w:rPr>
        <w:t>.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35D54">
        <w:rPr>
          <w:sz w:val="24"/>
          <w:szCs w:val="24"/>
        </w:rPr>
        <w:t>Vista la presenza elevate di erbe infestanti</w:t>
      </w:r>
      <w:r>
        <w:rPr>
          <w:sz w:val="24"/>
          <w:szCs w:val="24"/>
        </w:rPr>
        <w:t xml:space="preserve"> nelle aree interne dei cimiteri comunali</w:t>
      </w:r>
      <w:r w:rsidR="00624360">
        <w:rPr>
          <w:sz w:val="24"/>
          <w:szCs w:val="24"/>
        </w:rPr>
        <w:t xml:space="preserve"> e in alcuni marciapiedi</w:t>
      </w:r>
      <w:r>
        <w:rPr>
          <w:sz w:val="24"/>
          <w:szCs w:val="24"/>
        </w:rPr>
        <w:t>;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 w:rsidR="006F5F49">
        <w:rPr>
          <w:sz w:val="24"/>
          <w:szCs w:val="24"/>
        </w:rPr>
        <w:t>statato che il Ministero della S</w:t>
      </w:r>
      <w:r>
        <w:rPr>
          <w:sz w:val="24"/>
          <w:szCs w:val="24"/>
        </w:rPr>
        <w:t xml:space="preserve">alute con nota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. 0014132 del 07/04/2017 ha puntualizzato la revoca dell’impiego di prodotti fitosanitari contenenti la sostanza </w:t>
      </w:r>
      <w:r w:rsidR="006F5F49">
        <w:rPr>
          <w:sz w:val="24"/>
          <w:szCs w:val="24"/>
        </w:rPr>
        <w:t xml:space="preserve">attiva </w:t>
      </w:r>
      <w:proofErr w:type="spellStart"/>
      <w:r w:rsidR="006F5F49">
        <w:rPr>
          <w:sz w:val="24"/>
          <w:szCs w:val="24"/>
        </w:rPr>
        <w:t>glifosate</w:t>
      </w:r>
      <w:proofErr w:type="spellEnd"/>
      <w:r w:rsidR="006F5F49">
        <w:rPr>
          <w:sz w:val="24"/>
          <w:szCs w:val="24"/>
        </w:rPr>
        <w:t xml:space="preserve">  disposte dal Decreto 09/08/2016</w:t>
      </w:r>
      <w:r>
        <w:rPr>
          <w:sz w:val="24"/>
          <w:szCs w:val="24"/>
        </w:rPr>
        <w:t xml:space="preserve"> non interessa le aree pubbliche cimiteriali</w:t>
      </w:r>
      <w:r w:rsidR="00624360">
        <w:rPr>
          <w:sz w:val="24"/>
          <w:szCs w:val="24"/>
        </w:rPr>
        <w:t xml:space="preserve"> e le aree di circolazione</w:t>
      </w:r>
      <w:r w:rsidR="00DD4FE2">
        <w:rPr>
          <w:sz w:val="24"/>
          <w:szCs w:val="24"/>
        </w:rPr>
        <w:t xml:space="preserve"> (marciapiedi),</w:t>
      </w:r>
      <w:bookmarkStart w:id="6" w:name="_GoBack"/>
      <w:bookmarkEnd w:id="6"/>
      <w:r w:rsidR="00624360">
        <w:rPr>
          <w:sz w:val="24"/>
          <w:szCs w:val="24"/>
        </w:rPr>
        <w:t xml:space="preserve"> se chiuse all’accesso</w:t>
      </w:r>
      <w:r>
        <w:rPr>
          <w:sz w:val="24"/>
          <w:szCs w:val="24"/>
        </w:rPr>
        <w:t>;</w:t>
      </w:r>
    </w:p>
    <w:p w:rsidR="00C35D54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il trattamento di diserbo verrà effettuato da una ditta specializzata con personale muniti di abilitazione all’acquisto e utilizzo dei prodotti “patentini”;</w:t>
      </w:r>
    </w:p>
    <w:p w:rsidR="00273F10" w:rsidRDefault="00273F10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6F5F49">
        <w:rPr>
          <w:sz w:val="24"/>
          <w:szCs w:val="24"/>
        </w:rPr>
        <w:t>i trattamenti effettuati saranno segnalati con informativa alla popolazione interessata e potenzialmente esposta ai prodotti fitosanitari;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 trattamenti effettuati verranno riportati su un registro dei trattamenti e conservato per tre anni;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la dur</w:t>
      </w:r>
      <w:r w:rsidR="00273F10">
        <w:rPr>
          <w:sz w:val="24"/>
          <w:szCs w:val="24"/>
        </w:rPr>
        <w:t>ata del divieto di accesso non sarà inferiore al tempo di rientro indicato dal prodotto fitosanitario.</w:t>
      </w: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570A8F" w:rsidRPr="00C35D54" w:rsidRDefault="00570A8F" w:rsidP="00570A8F">
      <w:pPr>
        <w:pStyle w:val="Paragrafoelenco"/>
        <w:jc w:val="both"/>
        <w:rPr>
          <w:sz w:val="24"/>
          <w:szCs w:val="24"/>
        </w:rPr>
      </w:pPr>
    </w:p>
    <w:sectPr w:rsidR="00570A8F" w:rsidRPr="00C35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34A"/>
    <w:multiLevelType w:val="hybridMultilevel"/>
    <w:tmpl w:val="871C9E7E"/>
    <w:lvl w:ilvl="0" w:tplc="B75E2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4"/>
    <w:rsid w:val="00097E3B"/>
    <w:rsid w:val="00273F10"/>
    <w:rsid w:val="004D6CAC"/>
    <w:rsid w:val="005433C5"/>
    <w:rsid w:val="00570A8F"/>
    <w:rsid w:val="00624360"/>
    <w:rsid w:val="006F5F49"/>
    <w:rsid w:val="00AC5D3D"/>
    <w:rsid w:val="00C35D54"/>
    <w:rsid w:val="00D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viatiz</cp:lastModifiedBy>
  <cp:revision>4</cp:revision>
  <cp:lastPrinted>2017-04-24T09:54:00Z</cp:lastPrinted>
  <dcterms:created xsi:type="dcterms:W3CDTF">2018-05-11T11:07:00Z</dcterms:created>
  <dcterms:modified xsi:type="dcterms:W3CDTF">2018-05-17T09:26:00Z</dcterms:modified>
</cp:coreProperties>
</file>